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rtl w:val="0"/>
        </w:rPr>
        <w:t xml:space="preserve">Sitzung am 08.05.2023</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Protokoll der Fachschaftsversammlung VWL</w:t>
      </w:r>
    </w:p>
    <w:p w:rsidR="00000000" w:rsidDel="00000000" w:rsidP="00000000" w:rsidRDefault="00000000" w:rsidRPr="00000000" w14:paraId="00000003">
      <w:pPr>
        <w:rPr>
          <w:b w:val="1"/>
        </w:rPr>
      </w:pPr>
      <w:r w:rsidDel="00000000" w:rsidR="00000000" w:rsidRPr="00000000">
        <w:rPr>
          <w:b w:val="1"/>
          <w:rtl w:val="0"/>
        </w:rPr>
        <w:t xml:space="preserve">Beginn:  19: Uhr</w:t>
      </w:r>
    </w:p>
    <w:p w:rsidR="00000000" w:rsidDel="00000000" w:rsidP="00000000" w:rsidRDefault="00000000" w:rsidRPr="00000000" w14:paraId="00000004">
      <w:pPr>
        <w:rPr/>
      </w:pPr>
      <w:r w:rsidDel="00000000" w:rsidR="00000000" w:rsidRPr="00000000">
        <w:rPr>
          <w:b w:val="1"/>
          <w:rtl w:val="0"/>
        </w:rPr>
        <w:t xml:space="preserve">Sitzungsleitung</w:t>
      </w:r>
      <w:r w:rsidDel="00000000" w:rsidR="00000000" w:rsidRPr="00000000">
        <w:rPr>
          <w:rtl w:val="0"/>
        </w:rPr>
        <w:t xml:space="preserve">: Felix</w:t>
        <w:br w:type="textWrapping"/>
      </w:r>
      <w:r w:rsidDel="00000000" w:rsidR="00000000" w:rsidRPr="00000000">
        <w:rPr>
          <w:b w:val="1"/>
          <w:rtl w:val="0"/>
        </w:rPr>
        <w:t xml:space="preserve">Protokoll</w:t>
      </w:r>
      <w:r w:rsidDel="00000000" w:rsidR="00000000" w:rsidRPr="00000000">
        <w:rPr>
          <w:rtl w:val="0"/>
        </w:rPr>
        <w:t xml:space="preserve">:  Juliane</w:t>
      </w:r>
    </w:p>
    <w:p w:rsidR="00000000" w:rsidDel="00000000" w:rsidP="00000000" w:rsidRDefault="00000000" w:rsidRPr="00000000" w14:paraId="00000005">
      <w:pPr>
        <w:rPr/>
      </w:pPr>
      <w:r w:rsidDel="00000000" w:rsidR="00000000" w:rsidRPr="00000000">
        <w:rPr>
          <w:b w:val="1"/>
          <w:rtl w:val="0"/>
        </w:rPr>
        <w:t xml:space="preserve">Anwesend</w:t>
      </w:r>
      <w:r w:rsidDel="00000000" w:rsidR="00000000" w:rsidRPr="00000000">
        <w:rPr>
          <w:rtl w:val="0"/>
        </w:rPr>
        <w:t xml:space="preserve">: Flo, Pati, Paulina, Tasja, Yari, Nele, Alice, Nora, Rabea, Jamie, Tilman, Lennart, Nils, Lucius, Felix, Fengshuang, Juliane</w:t>
      </w:r>
    </w:p>
    <w:p w:rsidR="00000000" w:rsidDel="00000000" w:rsidP="00000000" w:rsidRDefault="00000000" w:rsidRPr="00000000" w14:paraId="00000006">
      <w:pPr>
        <w:rPr/>
      </w:pPr>
      <w:r w:rsidDel="00000000" w:rsidR="00000000" w:rsidRPr="00000000">
        <w:rPr>
          <w:rtl w:val="0"/>
        </w:rPr>
        <w:t xml:space="preserve">Sitzungsleitung nächste Sitzung: -</w:t>
        <w:br w:type="textWrapping"/>
        <w:t xml:space="preserve">Protokoll nächste Sitzung: -</w:t>
      </w:r>
    </w:p>
    <w:p w:rsidR="00000000" w:rsidDel="00000000" w:rsidP="00000000" w:rsidRDefault="00000000" w:rsidRPr="00000000" w14:paraId="00000007">
      <w:pPr>
        <w:rPr/>
      </w:pPr>
      <w:r w:rsidDel="00000000" w:rsidR="00000000" w:rsidRPr="00000000">
        <w:rPr>
          <w:b w:val="1"/>
          <w:rtl w:val="0"/>
        </w:rPr>
        <w:t xml:space="preserve">Ende</w:t>
      </w:r>
      <w:r w:rsidDel="00000000" w:rsidR="00000000" w:rsidRPr="00000000">
        <w:rPr>
          <w:rtl w:val="0"/>
        </w:rPr>
        <w:t xml:space="preserve">: </w:t>
      </w:r>
      <w:r w:rsidDel="00000000" w:rsidR="00000000" w:rsidRPr="00000000">
        <w:rPr>
          <w:b w:val="1"/>
          <w:rtl w:val="0"/>
        </w:rPr>
        <w:t xml:space="preserve">19:30 Uhr</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9">
      <w:pPr>
        <w:pBdr>
          <w:bottom w:color="000000" w:space="1" w:sz="12" w:val="single"/>
        </w:pBdr>
        <w:rPr>
          <w:b w:val="1"/>
        </w:rPr>
      </w:pPr>
      <w:r w:rsidDel="00000000" w:rsidR="00000000" w:rsidRPr="00000000">
        <w:rPr>
          <w:b w:val="1"/>
          <w:rtl w:val="0"/>
        </w:rPr>
        <w:t xml:space="preserve">Legende: </w:t>
      </w:r>
      <w:r w:rsidDel="00000000" w:rsidR="00000000" w:rsidRPr="00000000">
        <w:rPr>
          <w:highlight w:val="green"/>
          <w:rtl w:val="0"/>
        </w:rPr>
        <w:t xml:space="preserve">Bis zur nächsten Sitzung oder Datum </w:t>
      </w:r>
      <w:r w:rsidDel="00000000" w:rsidR="00000000" w:rsidRPr="00000000">
        <w:rPr>
          <w:rtl w:val="0"/>
        </w:rPr>
        <w:t xml:space="preserve">- </w:t>
      </w:r>
      <w:r w:rsidDel="00000000" w:rsidR="00000000" w:rsidRPr="00000000">
        <w:rPr>
          <w:highlight w:val="yellow"/>
          <w:rtl w:val="0"/>
        </w:rPr>
        <w:t xml:space="preserve"> Personen betreffend</w:t>
      </w:r>
      <w:r w:rsidDel="00000000" w:rsidR="00000000" w:rsidRPr="00000000">
        <w:rPr>
          <w:rtl w:val="0"/>
        </w:rPr>
        <w:t xml:space="preserve"> – </w:t>
      </w:r>
      <w:r w:rsidDel="00000000" w:rsidR="00000000" w:rsidRPr="00000000">
        <w:rPr>
          <w:highlight w:val="magenta"/>
          <w:rtl w:val="0"/>
        </w:rPr>
        <w:t xml:space="preserve">Vertagt</w:t>
      </w:r>
      <w:r w:rsidDel="00000000" w:rsidR="00000000" w:rsidRPr="00000000">
        <w:rPr>
          <w:rtl w:val="0"/>
        </w:rPr>
        <w:t xml:space="preserve"> – </w:t>
      </w:r>
      <w:r w:rsidDel="00000000" w:rsidR="00000000" w:rsidRPr="00000000">
        <w:rPr>
          <w:b w:val="1"/>
          <w:rtl w:val="0"/>
        </w:rPr>
        <w:t xml:space="preserve">(Abstimmungs-)Ergebnis</w:t>
      </w:r>
    </w:p>
    <w:p w:rsidR="00000000" w:rsidDel="00000000" w:rsidP="00000000" w:rsidRDefault="00000000" w:rsidRPr="00000000" w14:paraId="0000000A">
      <w:pPr>
        <w:pBdr>
          <w:bottom w:color="000000" w:space="1" w:sz="12" w:val="single"/>
        </w:pBdr>
        <w:rPr>
          <w:b w:val="1"/>
        </w:rPr>
      </w:pPr>
      <w:r w:rsidDel="00000000" w:rsidR="00000000" w:rsidRPr="00000000">
        <w:rPr>
          <w:rtl w:val="0"/>
        </w:rPr>
      </w:r>
    </w:p>
    <w:p w:rsidR="00000000" w:rsidDel="00000000" w:rsidP="00000000" w:rsidRDefault="00000000" w:rsidRPr="00000000" w14:paraId="0000000B">
      <w:pPr>
        <w:rPr>
          <w:b w:val="1"/>
          <w:color w:val="000000"/>
          <w:sz w:val="28"/>
          <w:szCs w:val="28"/>
        </w:rPr>
      </w:pPr>
      <w:r w:rsidDel="00000000" w:rsidR="00000000" w:rsidRPr="00000000">
        <w:rPr>
          <w:b w:val="1"/>
          <w:color w:val="000000"/>
          <w:sz w:val="28"/>
          <w:szCs w:val="28"/>
          <w:rtl w:val="0"/>
        </w:rPr>
        <w:t xml:space="preserve">TOP 1: Rücklagen Sommerfest</w:t>
      </w:r>
    </w:p>
    <w:p w:rsidR="00000000" w:rsidDel="00000000" w:rsidP="00000000" w:rsidRDefault="00000000" w:rsidRPr="00000000" w14:paraId="0000000C">
      <w:pPr>
        <w:rPr/>
      </w:pPr>
      <w:r w:rsidDel="00000000" w:rsidR="00000000" w:rsidRPr="00000000">
        <w:rPr>
          <w:b w:val="1"/>
          <w:rtl w:val="0"/>
        </w:rPr>
        <w:t xml:space="preserve">Beschluss:</w:t>
      </w:r>
      <w:r w:rsidDel="00000000" w:rsidR="00000000" w:rsidRPr="00000000">
        <w:rPr>
          <w:rtl w:val="0"/>
        </w:rPr>
        <w:t xml:space="preserve"> Rücklagen nutzen für das Sommerfest 23</w:t>
      </w:r>
    </w:p>
    <w:p w:rsidR="00000000" w:rsidDel="00000000" w:rsidP="00000000" w:rsidRDefault="00000000" w:rsidRPr="00000000" w14:paraId="0000000D">
      <w:pPr>
        <w:rPr/>
      </w:pPr>
      <w:r w:rsidDel="00000000" w:rsidR="00000000" w:rsidRPr="00000000">
        <w:rPr>
          <w:b w:val="1"/>
          <w:rtl w:val="0"/>
        </w:rPr>
        <w:t xml:space="preserve">Beschlusstext:</w:t>
      </w:r>
      <w:r w:rsidDel="00000000" w:rsidR="00000000" w:rsidRPr="00000000">
        <w:rPr>
          <w:rtl w:val="0"/>
        </w:rPr>
        <w:t xml:space="preserve"> Aus dem letzten Jahr sind Einnahmen vom Sommerfest übriggeblieben, die wir für dieses Sommerfest weiter verwenden wollen. </w:t>
      </w:r>
    </w:p>
    <w:p w:rsidR="00000000" w:rsidDel="00000000" w:rsidP="00000000" w:rsidRDefault="00000000" w:rsidRPr="00000000" w14:paraId="0000000E">
      <w:pPr>
        <w:rPr>
          <w:b w:val="1"/>
        </w:rPr>
      </w:pPr>
      <w:r w:rsidDel="00000000" w:rsidR="00000000" w:rsidRPr="00000000">
        <w:rPr>
          <w:b w:val="1"/>
          <w:rtl w:val="0"/>
        </w:rPr>
        <w:t xml:space="preserve">Abstimmung: einstimmig angenommen</w:t>
      </w:r>
    </w:p>
    <w:p w:rsidR="00000000" w:rsidDel="00000000" w:rsidP="00000000" w:rsidRDefault="00000000" w:rsidRPr="00000000" w14:paraId="0000000F">
      <w:pPr>
        <w:rPr>
          <w:color w:val="000000"/>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TOP 2: Fachschaftssitzung Poster</w:t>
      </w:r>
    </w:p>
    <w:p w:rsidR="00000000" w:rsidDel="00000000" w:rsidP="00000000" w:rsidRDefault="00000000" w:rsidRPr="00000000" w14:paraId="00000011">
      <w:pPr>
        <w:rPr/>
      </w:pPr>
      <w:r w:rsidDel="00000000" w:rsidR="00000000" w:rsidRPr="00000000">
        <w:rPr>
          <w:rtl w:val="0"/>
        </w:rPr>
        <w:t xml:space="preserve">Die Poster, die Rabea als Werbung für die Fachschaft bestellt hat, sind angekommen. Die Poster sollen in der Vitrine und an der Tür des Fachschaftsraumes aufgehängt werden. </w:t>
      </w:r>
      <w:r w:rsidDel="00000000" w:rsidR="00000000" w:rsidRPr="00000000">
        <w:rPr>
          <w:highlight w:val="yellow"/>
          <w:rtl w:val="0"/>
        </w:rPr>
        <w:t xml:space="preserve">Nora</w:t>
      </w:r>
      <w:r w:rsidDel="00000000" w:rsidR="00000000" w:rsidRPr="00000000">
        <w:rPr>
          <w:rtl w:val="0"/>
        </w:rPr>
        <w:t xml:space="preserve"> fragt (beim Institut) nach, ob man noch ein Poster in die Vitrine des Instituts und an das schwarze Brett hängen kann.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Top 4: Treffen mit der Fachschaft VWL Mannheim</w:t>
      </w:r>
    </w:p>
    <w:p w:rsidR="00000000" w:rsidDel="00000000" w:rsidP="00000000" w:rsidRDefault="00000000" w:rsidRPr="00000000" w14:paraId="00000015">
      <w:pPr>
        <w:rPr/>
      </w:pPr>
      <w:r w:rsidDel="00000000" w:rsidR="00000000" w:rsidRPr="00000000">
        <w:rPr>
          <w:rtl w:val="0"/>
        </w:rPr>
        <w:t xml:space="preserve">Um den Kontakt zu halten, wurde abgesprochen, dass man sich gegenseitig einlädt.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TOP 3: Uni Kino</w:t>
      </w:r>
    </w:p>
    <w:p w:rsidR="00000000" w:rsidDel="00000000" w:rsidP="00000000" w:rsidRDefault="00000000" w:rsidRPr="00000000" w14:paraId="0000001A">
      <w:pPr>
        <w:rPr/>
      </w:pPr>
      <w:r w:rsidDel="00000000" w:rsidR="00000000" w:rsidRPr="00000000">
        <w:rPr>
          <w:b w:val="1"/>
          <w:rtl w:val="0"/>
        </w:rPr>
        <w:t xml:space="preserve">Beschluss:</w:t>
      </w:r>
      <w:r w:rsidDel="00000000" w:rsidR="00000000" w:rsidRPr="00000000">
        <w:rPr>
          <w:rtl w:val="0"/>
        </w:rPr>
        <w:t xml:space="preserve"> Porto für die Uni Kino Tickets</w:t>
      </w:r>
    </w:p>
    <w:p w:rsidR="00000000" w:rsidDel="00000000" w:rsidP="00000000" w:rsidRDefault="00000000" w:rsidRPr="00000000" w14:paraId="0000001B">
      <w:pPr>
        <w:rPr/>
      </w:pPr>
      <w:r w:rsidDel="00000000" w:rsidR="00000000" w:rsidRPr="00000000">
        <w:rPr>
          <w:b w:val="1"/>
          <w:rtl w:val="0"/>
        </w:rPr>
        <w:t xml:space="preserve">Beschlusstext:</w:t>
      </w:r>
      <w:r w:rsidDel="00000000" w:rsidR="00000000" w:rsidRPr="00000000">
        <w:rPr>
          <w:rtl w:val="0"/>
        </w:rPr>
        <w:t xml:space="preserve"> Wir erhalten Gutscheine für das Uni Kino, müssen jedoch das Porto selbst zahlen. Wir beschließen Kosten von 50€. Die Gutscheine können beispielsweise während der Erstiphase verteilt werden, um somit Studierenden die Möglichkeit zu geben sich auch außerhalb der Uni selbständig zu vernetzen. </w:t>
      </w:r>
    </w:p>
    <w:p w:rsidR="00000000" w:rsidDel="00000000" w:rsidP="00000000" w:rsidRDefault="00000000" w:rsidRPr="00000000" w14:paraId="0000001C">
      <w:pPr>
        <w:rPr>
          <w:b w:val="1"/>
        </w:rPr>
      </w:pPr>
      <w:r w:rsidDel="00000000" w:rsidR="00000000" w:rsidRPr="00000000">
        <w:rPr>
          <w:b w:val="1"/>
          <w:rtl w:val="0"/>
        </w:rPr>
        <w:t xml:space="preserve">Abstimmung: Einstimmig angenommen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sz w:val="28"/>
          <w:szCs w:val="28"/>
        </w:rPr>
      </w:pPr>
      <w:r w:rsidDel="00000000" w:rsidR="00000000" w:rsidRPr="00000000">
        <w:rPr>
          <w:b w:val="1"/>
          <w:sz w:val="28"/>
          <w:szCs w:val="28"/>
          <w:rtl w:val="0"/>
        </w:rPr>
        <w:t xml:space="preserve">TOP 4: Berichte </w:t>
      </w:r>
    </w:p>
    <w:p w:rsidR="00000000" w:rsidDel="00000000" w:rsidP="00000000" w:rsidRDefault="00000000" w:rsidRPr="00000000" w14:paraId="0000001F">
      <w:pPr>
        <w:rPr>
          <w:b w:val="1"/>
        </w:rPr>
      </w:pPr>
      <w:r w:rsidDel="00000000" w:rsidR="00000000" w:rsidRPr="00000000">
        <w:rPr>
          <w:b w:val="1"/>
          <w:rtl w:val="0"/>
        </w:rPr>
        <w:t xml:space="preserve">Bericht 1: Bufak</w:t>
      </w:r>
    </w:p>
    <w:p w:rsidR="00000000" w:rsidDel="00000000" w:rsidP="00000000" w:rsidRDefault="00000000" w:rsidRPr="00000000" w14:paraId="00000020">
      <w:pPr>
        <w:rPr/>
      </w:pPr>
      <w:r w:rsidDel="00000000" w:rsidR="00000000" w:rsidRPr="00000000">
        <w:rPr>
          <w:rtl w:val="0"/>
        </w:rPr>
        <w:t xml:space="preserve">Flo, Pati und Anneke sind auf die Bufak nach Leipzig gefahren. Die dort besprochenen Hauptthemen betrafen die Ausarbeitung der Erstiphase, ob es Leistungspunkte für Fachschaftsarbeit geben solle, da es an den verschiedenen Unis unterschiedlich gehandhabt wird. Es gab auch einen Awarenessworkshop (mit Fokus auf der Erstiphase). </w:t>
      </w:r>
      <w:r w:rsidDel="00000000" w:rsidR="00000000" w:rsidRPr="00000000">
        <w:rPr>
          <w:highlight w:val="yellow"/>
          <w:rtl w:val="0"/>
        </w:rPr>
        <w:t xml:space="preserve">Pati</w:t>
      </w:r>
      <w:r w:rsidDel="00000000" w:rsidR="00000000" w:rsidRPr="00000000">
        <w:rPr>
          <w:rtl w:val="0"/>
        </w:rPr>
        <w:t xml:space="preserve"> bereitet bis zur nächsten Woche einen ausführlicheren Bericht vor. Auch wurde ein Positionspapier zur Debatte um ChatGPT entwickelt: generell ist eine Befürwortung da, Chat GPT zuzulassen, es sollte sich jedoch darüber hinaus mit dem Thema an den Unis auseinandergesetzt werden. </w:t>
      </w:r>
    </w:p>
    <w:p w:rsidR="00000000" w:rsidDel="00000000" w:rsidP="00000000" w:rsidRDefault="00000000" w:rsidRPr="00000000" w14:paraId="00000021">
      <w:pPr>
        <w:rPr/>
      </w:pPr>
      <w:r w:rsidDel="00000000" w:rsidR="00000000" w:rsidRPr="00000000">
        <w:rPr>
          <w:rtl w:val="0"/>
        </w:rPr>
        <w:t xml:space="preserve">Die nächste Bufak findet im November in Darmstadt statt. </w:t>
      </w:r>
    </w:p>
    <w:p w:rsidR="00000000" w:rsidDel="00000000" w:rsidP="00000000" w:rsidRDefault="00000000" w:rsidRPr="00000000" w14:paraId="00000022">
      <w:pPr>
        <w:rPr>
          <w:b w:val="1"/>
        </w:rPr>
      </w:pPr>
      <w:r w:rsidDel="00000000" w:rsidR="00000000" w:rsidRPr="00000000">
        <w:rPr>
          <w:b w:val="1"/>
          <w:rtl w:val="0"/>
        </w:rPr>
        <w:t xml:space="preserve">Bericht 2: Studienkommission und Fakultätsrat</w:t>
      </w:r>
    </w:p>
    <w:p w:rsidR="00000000" w:rsidDel="00000000" w:rsidP="00000000" w:rsidRDefault="00000000" w:rsidRPr="00000000" w14:paraId="00000023">
      <w:pPr>
        <w:rPr/>
      </w:pPr>
      <w:r w:rsidDel="00000000" w:rsidR="00000000" w:rsidRPr="00000000">
        <w:rPr>
          <w:rtl w:val="0"/>
        </w:rPr>
        <w:t xml:space="preserve">Nora: </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Fertigstellung von Heico verschiebt sich weiter. Die Prüfungsämter haben Schwierigkeiten mit dem System</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gibt eine neue Rektorin an der Uni</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bezüglich Chat GPT: Es soll in den Fächern weiter diskutiert werden, ob Chat GPT verwendet werden darf. Wenn wir Einfluss auf die Entscheidung nehmen wollen, müssten wir bis zur nächsten Sitzung der Studienkommission eine fundierte Meinung entwickeln. Bis jetzt darf man keine Unterstützung verwenden, die man nicht angibt, aber es gibt kein generelles Verbot. Wir müssen eine Position beziehen und diese auch begründen, dabei sollten wir die Unterschiede zwischen Google o.ä. und Chat GPT auch beachten.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Vorschlag: Man setzt sich nach der regulären Fachschaftssitzung zusammen, um gemeinsam eine Position und Argumente zu entwickeln. Das Treffen findet am 22. Mai nach der Fachschaftssitzung statt (19:30) und ist offen für alle VWL Studierende.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Nora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übernimmt die Diskussionsleitung.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Fengshuang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schreibt eine Nachricht,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Nele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leitet die Nachricht weiter (Instagram, WhatsApp). </w:t>
      </w:r>
    </w:p>
    <w:p w:rsidR="00000000" w:rsidDel="00000000" w:rsidP="00000000" w:rsidRDefault="00000000" w:rsidRPr="00000000" w14:paraId="00000028">
      <w:pPr>
        <w:rPr>
          <w:b w:val="1"/>
        </w:rPr>
      </w:pPr>
      <w:r w:rsidDel="00000000" w:rsidR="00000000" w:rsidRPr="00000000">
        <w:rPr>
          <w:b w:val="1"/>
          <w:rtl w:val="0"/>
        </w:rPr>
        <w:t xml:space="preserve">Bericht 3: Treffen mit den Statistik Professoren</w:t>
      </w:r>
    </w:p>
    <w:p w:rsidR="00000000" w:rsidDel="00000000" w:rsidP="00000000" w:rsidRDefault="00000000" w:rsidRPr="00000000" w14:paraId="00000029">
      <w:pPr>
        <w:rPr/>
      </w:pPr>
      <w:r w:rsidDel="00000000" w:rsidR="00000000" w:rsidRPr="00000000">
        <w:rPr>
          <w:rtl w:val="0"/>
        </w:rPr>
        <w:t xml:space="preserve">Felix hatte in einer öffentlichen Runde die Statistik Professoren eingeladen über Verbesserungsvorschläge der Vorlesungen zu diskutieren. Eine Problematik sind die Stata Übungen in EmWi: Die PC-Übungen und die Übungen wechseln sich in ab. Arntz ist der Meinung, dass eine gesonderte Prüfungsleistung sinnvoll wäre. Ein weiterer Kritikpunkt war das Unverständnis darüber, warum die Wiso Klausur so früh stattfindet und im Vergleich zu den anderen Statistik Vorlesungen sehr leicht ist. Konrad hat vorgeschlagen, WiSo ins erste Semester vorzuziehen.</w:t>
      </w:r>
    </w:p>
    <w:p w:rsidR="00000000" w:rsidDel="00000000" w:rsidP="00000000" w:rsidRDefault="00000000" w:rsidRPr="00000000" w14:paraId="0000002A">
      <w:pPr>
        <w:rPr/>
      </w:pPr>
      <w:r w:rsidDel="00000000" w:rsidR="00000000" w:rsidRPr="00000000">
        <w:rPr>
          <w:rtl w:val="0"/>
        </w:rPr>
        <w:t xml:space="preserve">Wir sollen ein Stimmungsbild einholen von allen Studierende. Dabei sollen wir den aktuellen Stand darstellen und eine Umfrage erstellen, ob WiSo von PoWi getrennt werden soll. Im Endeffekt entscheiden aber die Professoren. Ein weiteres Treffen mit den Professoren ist geplant, um weiteres Vorgehen zu besprechen.</w:t>
      </w:r>
    </w:p>
    <w:p w:rsidR="00000000" w:rsidDel="00000000" w:rsidP="00000000" w:rsidRDefault="00000000" w:rsidRPr="00000000" w14:paraId="0000002B">
      <w:pPr>
        <w:rPr/>
      </w:pPr>
      <w:r w:rsidDel="00000000" w:rsidR="00000000" w:rsidRPr="00000000">
        <w:rPr>
          <w:rtl w:val="0"/>
        </w:rPr>
        <w:t xml:space="preserve">Vorschlag Tilman: Überschneidungen zwischen PoWi und VWL komplett trennen? Beachten, dass PoWis WiSo über PoWi belegen müssen, aber dann trotzdem AMS über VWL.</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sz w:val="28"/>
          <w:szCs w:val="28"/>
        </w:rPr>
      </w:pPr>
      <w:r w:rsidDel="00000000" w:rsidR="00000000" w:rsidRPr="00000000">
        <w:rPr>
          <w:b w:val="1"/>
          <w:sz w:val="28"/>
          <w:szCs w:val="28"/>
          <w:rtl w:val="0"/>
        </w:rPr>
        <w:t xml:space="preserve">TOP 5: Exkursion</w:t>
      </w:r>
    </w:p>
    <w:p w:rsidR="00000000" w:rsidDel="00000000" w:rsidP="00000000" w:rsidRDefault="00000000" w:rsidRPr="00000000" w14:paraId="0000002E">
      <w:pPr>
        <w:rPr/>
      </w:pPr>
      <w:r w:rsidDel="00000000" w:rsidR="00000000" w:rsidRPr="00000000">
        <w:rPr>
          <w:rtl w:val="0"/>
        </w:rPr>
        <w:t xml:space="preserve">Es haben sich 53 Personen angemeldet. Die Anmeldungen wurden gezeigt. Es kann nachgewiesen werden, dass wir nach dem First Come-First Serve Prinzip die Anmeldungen bestätigen. </w:t>
      </w:r>
    </w:p>
    <w:p w:rsidR="00000000" w:rsidDel="00000000" w:rsidP="00000000" w:rsidRDefault="00000000" w:rsidRPr="00000000" w14:paraId="0000002F">
      <w:pPr>
        <w:rPr/>
      </w:pPr>
      <w:r w:rsidDel="00000000" w:rsidR="00000000" w:rsidRPr="00000000">
        <w:rPr>
          <w:rtl w:val="0"/>
        </w:rPr>
        <w:t xml:space="preserve">Verpflegung muss in die Gesamtkostenübersicht übernommen werden. Es muss eine neue Gesamtübersicht an den StuRa geschickt werden (</w:t>
      </w:r>
      <w:r w:rsidDel="00000000" w:rsidR="00000000" w:rsidRPr="00000000">
        <w:rPr>
          <w:highlight w:val="yellow"/>
          <w:rtl w:val="0"/>
        </w:rPr>
        <w:t xml:space="preserve">Nele, Alice</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Zwei weitere Punkte wurden zur Gesamtkostenübersicht hinzugefügt. Die Änderungen der Kostenübersicht, durch die finanzielle Bezuschussung des Stura wurde bereits in der Sitzung vom (17.04.2023) abgestimmt. </w:t>
      </w:r>
    </w:p>
    <w:p w:rsidR="00000000" w:rsidDel="00000000" w:rsidP="00000000" w:rsidRDefault="00000000" w:rsidRPr="00000000" w14:paraId="00000031">
      <w:pPr>
        <w:rPr/>
      </w:pPr>
      <w:r w:rsidDel="00000000" w:rsidR="00000000" w:rsidRPr="00000000">
        <w:rPr>
          <w:rtl w:val="0"/>
        </w:rPr>
        <w:t xml:space="preserve">Die weiteren Punkte: </w:t>
      </w:r>
    </w:p>
    <w:p w:rsidR="00000000" w:rsidDel="00000000" w:rsidP="00000000" w:rsidRDefault="00000000" w:rsidRPr="00000000" w14:paraId="00000032">
      <w:pPr>
        <w:spacing w:line="276.00000208074397" w:lineRule="auto"/>
        <w:jc w:val="both"/>
        <w:rPr>
          <w:rFonts w:ascii="Arial" w:cs="Arial" w:eastAsia="Arial" w:hAnsi="Arial"/>
          <w:b w:val="1"/>
        </w:rPr>
      </w:pPr>
      <w:r w:rsidDel="00000000" w:rsidR="00000000" w:rsidRPr="00000000">
        <w:rPr>
          <w:rFonts w:ascii="Arial" w:cs="Arial" w:eastAsia="Arial" w:hAnsi="Arial"/>
          <w:b w:val="1"/>
          <w:rtl w:val="0"/>
        </w:rPr>
        <w:t xml:space="preserve">Konkretisierung: </w:t>
      </w:r>
      <w:r w:rsidDel="00000000" w:rsidR="00000000" w:rsidRPr="00000000">
        <w:rPr>
          <w:rFonts w:ascii="Arial" w:cs="Arial" w:eastAsia="Arial" w:hAnsi="Arial"/>
          <w:b w:val="1"/>
          <w:rtl w:val="0"/>
        </w:rPr>
        <w:t xml:space="preserve">Eintritt Tax and Customs Museum </w:t>
      </w:r>
    </w:p>
    <w:p w:rsidR="00000000" w:rsidDel="00000000" w:rsidP="00000000" w:rsidRDefault="00000000" w:rsidRPr="00000000" w14:paraId="00000033">
      <w:pPr>
        <w:spacing w:line="276.00000208074397" w:lineRule="auto"/>
        <w:jc w:val="both"/>
        <w:rPr>
          <w:rFonts w:ascii="Arial" w:cs="Arial" w:eastAsia="Arial" w:hAnsi="Arial"/>
        </w:rPr>
      </w:pPr>
      <w:r w:rsidDel="00000000" w:rsidR="00000000" w:rsidRPr="00000000">
        <w:rPr>
          <w:rFonts w:ascii="Arial" w:cs="Arial" w:eastAsia="Arial" w:hAnsi="Arial"/>
          <w:u w:val="single"/>
          <w:rtl w:val="0"/>
        </w:rPr>
        <w:t xml:space="preserve">Datum des Beschlusses:</w:t>
      </w:r>
      <w:r w:rsidDel="00000000" w:rsidR="00000000" w:rsidRPr="00000000">
        <w:rPr>
          <w:rFonts w:ascii="Arial" w:cs="Arial" w:eastAsia="Arial" w:hAnsi="Arial"/>
          <w:rtl w:val="0"/>
        </w:rPr>
        <w:t xml:space="preserve"> 08.05.2023</w:t>
      </w:r>
    </w:p>
    <w:p w:rsidR="00000000" w:rsidDel="00000000" w:rsidP="00000000" w:rsidRDefault="00000000" w:rsidRPr="00000000" w14:paraId="00000034">
      <w:pPr>
        <w:spacing w:after="0" w:line="276" w:lineRule="auto"/>
        <w:jc w:val="both"/>
        <w:rPr>
          <w:rFonts w:ascii="Arial" w:cs="Arial" w:eastAsia="Arial" w:hAnsi="Arial"/>
        </w:rPr>
      </w:pPr>
      <w:r w:rsidDel="00000000" w:rsidR="00000000" w:rsidRPr="00000000">
        <w:rPr>
          <w:rFonts w:ascii="Arial" w:cs="Arial" w:eastAsia="Arial" w:hAnsi="Arial"/>
          <w:u w:val="single"/>
          <w:rtl w:val="0"/>
        </w:rPr>
        <w:t xml:space="preserve">Beschlusstext</w:t>
      </w:r>
      <w:r w:rsidDel="00000000" w:rsidR="00000000" w:rsidRPr="00000000">
        <w:rPr>
          <w:rFonts w:ascii="Arial" w:cs="Arial" w:eastAsia="Arial" w:hAnsi="Arial"/>
          <w:rtl w:val="0"/>
        </w:rPr>
        <w:t xml:space="preserve">: Es entstehen keine Eintrittskosten für den Besuch des Tax and Customs Museums, sofern alle Studierenden gemeinsam ins Museum gehen. Sofern einzelne Studierende zu spät ankommen, müssen Sie Ihren Studierendenausweis vorzeigen. Wenn Sie diesen vergessen haben, dann müssen Sie den Betrag selbst zahlen.</w:t>
      </w:r>
    </w:p>
    <w:p w:rsidR="00000000" w:rsidDel="00000000" w:rsidP="00000000" w:rsidRDefault="00000000" w:rsidRPr="00000000" w14:paraId="00000035">
      <w:pPr>
        <w:spacing w:after="0" w:line="276" w:lineRule="auto"/>
        <w:jc w:val="both"/>
        <w:rPr>
          <w:rFonts w:ascii="Arial" w:cs="Arial" w:eastAsia="Arial" w:hAnsi="Arial"/>
        </w:rPr>
      </w:pPr>
      <w:r w:rsidDel="00000000" w:rsidR="00000000" w:rsidRPr="00000000">
        <w:rPr>
          <w:rFonts w:ascii="Arial" w:cs="Arial" w:eastAsia="Arial" w:hAnsi="Arial"/>
          <w:u w:val="single"/>
          <w:rtl w:val="0"/>
        </w:rPr>
        <w:t xml:space="preserve">Votum:</w:t>
      </w:r>
      <w:r w:rsidDel="00000000" w:rsidR="00000000" w:rsidRPr="00000000">
        <w:rPr>
          <w:rFonts w:ascii="Arial" w:cs="Arial" w:eastAsia="Arial" w:hAnsi="Arial"/>
          <w:rtl w:val="0"/>
        </w:rPr>
        <w:t xml:space="preserve"> Einstimmig angenommen.</w:t>
      </w:r>
    </w:p>
    <w:p w:rsidR="00000000" w:rsidDel="00000000" w:rsidP="00000000" w:rsidRDefault="00000000" w:rsidRPr="00000000" w14:paraId="00000036">
      <w:pPr>
        <w:spacing w:after="0" w:line="276" w:lineRule="auto"/>
        <w:jc w:val="both"/>
        <w:rPr>
          <w:rFonts w:ascii="Arial" w:cs="Arial" w:eastAsia="Arial" w:hAnsi="Arial"/>
        </w:rPr>
      </w:pPr>
      <w:r w:rsidDel="00000000" w:rsidR="00000000" w:rsidRPr="00000000">
        <w:rPr>
          <w:rFonts w:ascii="Arial" w:cs="Arial" w:eastAsia="Arial" w:hAnsi="Arial"/>
          <w:u w:val="single"/>
          <w:rtl w:val="0"/>
        </w:rPr>
        <w:t xml:space="preserve">Begründung:</w:t>
      </w:r>
      <w:r w:rsidDel="00000000" w:rsidR="00000000" w:rsidRPr="00000000">
        <w:rPr>
          <w:rFonts w:ascii="Arial" w:cs="Arial" w:eastAsia="Arial" w:hAnsi="Arial"/>
          <w:rtl w:val="0"/>
        </w:rPr>
        <w:t xml:space="preserve">  Freier Eintritt wird gewährt und damit werden die Kosten für die Aktivitäten, wie versprochen von der Fachschaft getragen. Selbstverschuldeter Eintritt wird nicht von der Studierendenschaft quersubventioniert.</w:t>
      </w:r>
    </w:p>
    <w:p w:rsidR="00000000" w:rsidDel="00000000" w:rsidP="00000000" w:rsidRDefault="00000000" w:rsidRPr="00000000" w14:paraId="0000003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8">
      <w:pPr>
        <w:spacing w:after="0" w:line="276" w:lineRule="auto"/>
        <w:jc w:val="both"/>
        <w:rPr>
          <w:rFonts w:ascii="Arial" w:cs="Arial" w:eastAsia="Arial" w:hAnsi="Arial"/>
        </w:rPr>
      </w:pPr>
      <w:r w:rsidDel="00000000" w:rsidR="00000000" w:rsidRPr="00000000">
        <w:rPr>
          <w:rFonts w:ascii="Arial" w:cs="Arial" w:eastAsia="Arial" w:hAnsi="Arial"/>
          <w:b w:val="1"/>
          <w:rtl w:val="0"/>
        </w:rPr>
        <w:t xml:space="preserve">Verwendung der Finanziellen Unterstützung des Sturas für die VWL Exkursion</w:t>
      </w:r>
      <w:r w:rsidDel="00000000" w:rsidR="00000000" w:rsidRPr="00000000">
        <w:rPr>
          <w:rFonts w:ascii="Arial" w:cs="Arial" w:eastAsia="Arial" w:hAnsi="Arial"/>
          <w:rtl w:val="0"/>
        </w:rPr>
        <w:t xml:space="preserve"> </w:t>
      </w:r>
    </w:p>
    <w:p w:rsidR="00000000" w:rsidDel="00000000" w:rsidP="00000000" w:rsidRDefault="00000000" w:rsidRPr="00000000" w14:paraId="00000039">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0" w:line="276" w:lineRule="auto"/>
        <w:jc w:val="both"/>
        <w:rPr>
          <w:rFonts w:ascii="Arial" w:cs="Arial" w:eastAsia="Arial" w:hAnsi="Arial"/>
        </w:rPr>
      </w:pPr>
      <w:r w:rsidDel="00000000" w:rsidR="00000000" w:rsidRPr="00000000">
        <w:rPr>
          <w:rFonts w:ascii="Arial" w:cs="Arial" w:eastAsia="Arial" w:hAnsi="Arial"/>
          <w:u w:val="single"/>
          <w:rtl w:val="0"/>
        </w:rPr>
        <w:t xml:space="preserve">Datum des Beschlusses:</w:t>
      </w:r>
      <w:r w:rsidDel="00000000" w:rsidR="00000000" w:rsidRPr="00000000">
        <w:rPr>
          <w:rFonts w:ascii="Arial" w:cs="Arial" w:eastAsia="Arial" w:hAnsi="Arial"/>
          <w:rtl w:val="0"/>
        </w:rPr>
        <w:t xml:space="preserve"> 08.05.2023</w:t>
      </w:r>
      <w:r w:rsidDel="00000000" w:rsidR="00000000" w:rsidRPr="00000000">
        <w:rPr>
          <w:rtl w:val="0"/>
        </w:rPr>
      </w:r>
    </w:p>
    <w:p w:rsidR="00000000" w:rsidDel="00000000" w:rsidP="00000000" w:rsidRDefault="00000000" w:rsidRPr="00000000" w14:paraId="0000003B">
      <w:pPr>
        <w:spacing w:line="276.00000208074397" w:lineRule="auto"/>
        <w:jc w:val="both"/>
        <w:rPr>
          <w:rFonts w:ascii="Arial" w:cs="Arial" w:eastAsia="Arial" w:hAnsi="Arial"/>
        </w:rPr>
      </w:pPr>
      <w:r w:rsidDel="00000000" w:rsidR="00000000" w:rsidRPr="00000000">
        <w:rPr>
          <w:rFonts w:ascii="Arial" w:cs="Arial" w:eastAsia="Arial" w:hAnsi="Arial"/>
          <w:u w:val="single"/>
          <w:rtl w:val="0"/>
        </w:rPr>
        <w:t xml:space="preserve">Beschlusstext:</w:t>
      </w:r>
      <w:r w:rsidDel="00000000" w:rsidR="00000000" w:rsidRPr="00000000">
        <w:rPr>
          <w:rFonts w:ascii="Arial" w:cs="Arial" w:eastAsia="Arial" w:hAnsi="Arial"/>
          <w:rtl w:val="0"/>
        </w:rPr>
        <w:t xml:space="preserve"> Durch die beantragte und genehmigte (25.04) Unterstützung der Verfassten Studierendenschaft kann ein gemeinsames Abendessen am ersten Abend der Exkursion finanziert werden. Wir planen gemeinsam Pizza Essen zu gehen. Die Kosten einer Pizza pro Person können durch die finanzielle Unterstützung übernommen werden. Getränke müssen individuell finanziert werden. </w:t>
      </w:r>
    </w:p>
    <w:p w:rsidR="00000000" w:rsidDel="00000000" w:rsidP="00000000" w:rsidRDefault="00000000" w:rsidRPr="00000000" w14:paraId="0000003C">
      <w:pPr>
        <w:spacing w:after="0" w:line="276" w:lineRule="auto"/>
        <w:jc w:val="both"/>
        <w:rPr/>
      </w:pPr>
      <w:r w:rsidDel="00000000" w:rsidR="00000000" w:rsidRPr="00000000">
        <w:rPr>
          <w:rFonts w:ascii="Arial" w:cs="Arial" w:eastAsia="Arial" w:hAnsi="Arial"/>
          <w:u w:val="single"/>
          <w:rtl w:val="0"/>
        </w:rPr>
        <w:t xml:space="preserve">Begründung: </w:t>
      </w:r>
      <w:r w:rsidDel="00000000" w:rsidR="00000000" w:rsidRPr="00000000">
        <w:rPr>
          <w:rFonts w:ascii="Arial" w:cs="Arial" w:eastAsia="Arial" w:hAnsi="Arial"/>
          <w:rtl w:val="0"/>
        </w:rPr>
        <w:t xml:space="preserve">Das gemeinsame Abendessen dient der Vernetzung der Studierenden untereinander.</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sz w:val="28"/>
          <w:szCs w:val="28"/>
        </w:rPr>
      </w:pPr>
      <w:r w:rsidDel="00000000" w:rsidR="00000000" w:rsidRPr="00000000">
        <w:rPr>
          <w:b w:val="1"/>
          <w:sz w:val="28"/>
          <w:szCs w:val="28"/>
          <w:rtl w:val="0"/>
        </w:rPr>
        <w:t xml:space="preserve">TOP 6: Wahlen </w:t>
      </w:r>
    </w:p>
    <w:p w:rsidR="00000000" w:rsidDel="00000000" w:rsidP="00000000" w:rsidRDefault="00000000" w:rsidRPr="00000000" w14:paraId="0000003F">
      <w:pPr>
        <w:rPr/>
      </w:pPr>
      <w:r w:rsidDel="00000000" w:rsidR="00000000" w:rsidRPr="00000000">
        <w:rPr>
          <w:rtl w:val="0"/>
        </w:rPr>
        <w:t xml:space="preserve">Es müssen alle Ämter (Fachschaftsrat, Fakultätsrat und Studienkommission) zum Wintersemester neu gewählt werden. Dafür sollten in nächster Zeit Kandidaten aufgestellt werden. Für den Fakultätsrat muss eine neue Liste eingereicht werden. Diese Liste wird zusammen mit den Fachschaften PoWi und Soziologie erstellt.  Die Liste mit der Reihenfolge der Kandidaten, muss abgeklärt werden mit den anderen Fachschaften. Die Liste braucht Unterstützer (Unterschriften) und muss an die Frau Ott geschickt werden. Bis zur nächsten Woche wird final eine Liste erstellt. </w:t>
      </w:r>
      <w:r w:rsidDel="00000000" w:rsidR="00000000" w:rsidRPr="00000000">
        <w:rPr>
          <w:highlight w:val="yellow"/>
          <w:rtl w:val="0"/>
        </w:rPr>
        <w:t xml:space="preserve">Jamie</w:t>
      </w:r>
      <w:r w:rsidDel="00000000" w:rsidR="00000000" w:rsidRPr="00000000">
        <w:rPr>
          <w:rtl w:val="0"/>
        </w:rPr>
        <w:t xml:space="preserve"> übernimmt die Organisation.</w:t>
      </w:r>
    </w:p>
    <w:p w:rsidR="00000000" w:rsidDel="00000000" w:rsidP="00000000" w:rsidRDefault="00000000" w:rsidRPr="00000000" w14:paraId="00000040">
      <w:pPr>
        <w:rPr/>
      </w:pPr>
      <w:r w:rsidDel="00000000" w:rsidR="00000000" w:rsidRPr="00000000">
        <w:rPr>
          <w:rtl w:val="0"/>
        </w:rPr>
        <w:t xml:space="preserve">12.06 ist die Deadline, um einen Vorschlag für den Fachschaftsrat einzureichen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28"/>
          <w:szCs w:val="28"/>
        </w:rPr>
      </w:pPr>
      <w:r w:rsidDel="00000000" w:rsidR="00000000" w:rsidRPr="00000000">
        <w:rPr>
          <w:b w:val="1"/>
          <w:sz w:val="28"/>
          <w:szCs w:val="28"/>
          <w:rtl w:val="0"/>
        </w:rPr>
        <w:t xml:space="preserve">TOP 7: Awareness Workshop</w:t>
      </w:r>
    </w:p>
    <w:p w:rsidR="00000000" w:rsidDel="00000000" w:rsidP="00000000" w:rsidRDefault="00000000" w:rsidRPr="00000000" w14:paraId="00000043">
      <w:pPr>
        <w:rPr/>
      </w:pPr>
      <w:r w:rsidDel="00000000" w:rsidR="00000000" w:rsidRPr="00000000">
        <w:rPr>
          <w:rtl w:val="0"/>
        </w:rPr>
        <w:t xml:space="preserve">Soziologie FS, PoWi FS haben noch keinen Workshop gemacht. Vorschlag, dass wir mit den anderen Fachschaften den Workshop zusammen machen. </w:t>
      </w:r>
      <w:r w:rsidDel="00000000" w:rsidR="00000000" w:rsidRPr="00000000">
        <w:rPr>
          <w:highlight w:val="yellow"/>
          <w:rtl w:val="0"/>
        </w:rPr>
        <w:t xml:space="preserve">Yari</w:t>
      </w:r>
      <w:r w:rsidDel="00000000" w:rsidR="00000000" w:rsidRPr="00000000">
        <w:rPr>
          <w:rtl w:val="0"/>
        </w:rPr>
        <w:t xml:space="preserve"> schickt einen Termin. </w:t>
      </w:r>
    </w:p>
    <w:p w:rsidR="00000000" w:rsidDel="00000000" w:rsidP="00000000" w:rsidRDefault="00000000" w:rsidRPr="00000000" w14:paraId="00000044">
      <w:pPr>
        <w:rPr/>
      </w:pPr>
      <w:r w:rsidDel="00000000" w:rsidR="00000000" w:rsidRPr="00000000">
        <w:rPr>
          <w:rtl w:val="0"/>
        </w:rPr>
        <w:t xml:space="preserve">Awareness während der Jura-VWL Party: Das Halle02 Personal war Awareness geschult und es hingen Nachtsam Plakate in der Halle. </w:t>
      </w:r>
    </w:p>
    <w:p w:rsidR="00000000" w:rsidDel="00000000" w:rsidP="00000000" w:rsidRDefault="00000000" w:rsidRPr="00000000" w14:paraId="00000045">
      <w:pPr>
        <w:rPr/>
      </w:pPr>
      <w:r w:rsidDel="00000000" w:rsidR="00000000" w:rsidRPr="00000000">
        <w:rPr>
          <w:rtl w:val="0"/>
        </w:rPr>
        <w:t xml:space="preserve">Eistee im Fachschaftsraum: Der Eistee muss weg. Man kann den Eistee auf das Fachschaftswochenende mitnehmen, in den Sitzungen verteilen und ein Angebot an alle richten, dass man sich Eistee abholen kann.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b w:val="1"/>
          <w:sz w:val="28"/>
          <w:szCs w:val="28"/>
          <w:rtl w:val="0"/>
        </w:rPr>
        <w:t xml:space="preserve">TOP 8: Aufräumen Fachschaftsraum </w:t>
      </w:r>
    </w:p>
    <w:p w:rsidR="00000000" w:rsidDel="00000000" w:rsidP="00000000" w:rsidRDefault="00000000" w:rsidRPr="00000000" w14:paraId="00000048">
      <w:pPr>
        <w:rPr/>
      </w:pPr>
      <w:r w:rsidDel="00000000" w:rsidR="00000000" w:rsidRPr="00000000">
        <w:rPr>
          <w:rtl w:val="0"/>
        </w:rPr>
        <w:t xml:space="preserve">Aufruf in der WhatApp Gruppe starten, dass nächsten Montag um 18 Uhr der Raum aufgeräumt wird.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TOP 9: Forschung am AWI: Bachelor Vorstellung </w:t>
      </w:r>
    </w:p>
    <w:p w:rsidR="00000000" w:rsidDel="00000000" w:rsidP="00000000" w:rsidRDefault="00000000" w:rsidRPr="00000000" w14:paraId="0000004C">
      <w:pPr>
        <w:rPr/>
      </w:pPr>
      <w:r w:rsidDel="00000000" w:rsidR="00000000" w:rsidRPr="00000000">
        <w:rPr>
          <w:rtl w:val="0"/>
        </w:rPr>
        <w:t xml:space="preserve">Rückmeldung: sehr positiv, der Raum war voll, online waren 20 Personen dabei. Idee, dass der Informationsabend noch einmal wiederholt wird, beispielsweise vor dem Sommer oder im Herbst. </w:t>
      </w:r>
    </w:p>
    <w:p w:rsidR="00000000" w:rsidDel="00000000" w:rsidP="00000000" w:rsidRDefault="00000000" w:rsidRPr="00000000" w14:paraId="0000004D">
      <w:pPr>
        <w:rPr/>
      </w:pPr>
      <w:r w:rsidDel="00000000" w:rsidR="00000000" w:rsidRPr="00000000">
        <w:rPr>
          <w:rtl w:val="0"/>
        </w:rPr>
        <w:t xml:space="preserve">Idee, dass man das von Forschung am AWI abkoppelt und eine eigene Veranstaltungsreihe entwickelt.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sz w:val="28"/>
          <w:szCs w:val="28"/>
        </w:rPr>
      </w:pPr>
      <w:r w:rsidDel="00000000" w:rsidR="00000000" w:rsidRPr="00000000">
        <w:rPr>
          <w:b w:val="1"/>
          <w:sz w:val="28"/>
          <w:szCs w:val="28"/>
          <w:rtl w:val="0"/>
        </w:rPr>
        <w:t xml:space="preserve">TOP 10: Forschung am AWI </w:t>
      </w:r>
    </w:p>
    <w:p w:rsidR="00000000" w:rsidDel="00000000" w:rsidP="00000000" w:rsidRDefault="00000000" w:rsidRPr="00000000" w14:paraId="00000050">
      <w:pPr>
        <w:rPr/>
      </w:pPr>
      <w:r w:rsidDel="00000000" w:rsidR="00000000" w:rsidRPr="00000000">
        <w:rPr>
          <w:rtl w:val="0"/>
        </w:rPr>
        <w:t xml:space="preserve">Information: Nora und Alice würden Forschung am AWI gerne abgeben und suchen Nachfolger.</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b w:val="1"/>
          <w:sz w:val="28"/>
          <w:szCs w:val="28"/>
        </w:rPr>
      </w:pPr>
      <w:r w:rsidDel="00000000" w:rsidR="00000000" w:rsidRPr="00000000">
        <w:rPr>
          <w:b w:val="1"/>
          <w:sz w:val="28"/>
          <w:szCs w:val="28"/>
          <w:rtl w:val="0"/>
        </w:rPr>
        <w:t xml:space="preserve">TOP 11: Flunkyball Turnier</w:t>
      </w:r>
    </w:p>
    <w:p w:rsidR="00000000" w:rsidDel="00000000" w:rsidP="00000000" w:rsidRDefault="00000000" w:rsidRPr="00000000" w14:paraId="00000053">
      <w:pPr>
        <w:rPr/>
      </w:pPr>
      <w:r w:rsidDel="00000000" w:rsidR="00000000" w:rsidRPr="00000000">
        <w:rPr>
          <w:rtl w:val="0"/>
        </w:rPr>
        <w:t xml:space="preserve">Die Fachschaft Jura organisiert ein Flunkyball Turnier für alle Fachschaften am 02. Juni. Die Organisation wurde von den Juristen übernommen, man muss jedoch sein eigenes Bier mitbringen. Es wird sieben gegen sieben gespielt mit eigenem Schiedsrichter. Felix hat zugesagt. Afterparty in einer Bar am Neckar in Neuenheim.</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sz w:val="28"/>
          <w:szCs w:val="28"/>
          <w:rtl w:val="0"/>
        </w:rPr>
        <w:t xml:space="preserve">TOP 12: Finanzabrechnung: Abrechnungs- oder Forschungsantrag?</w:t>
      </w: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Beschluss</w:t>
      </w:r>
      <w:r w:rsidDel="00000000" w:rsidR="00000000" w:rsidRPr="00000000">
        <w:rPr>
          <w:rtl w:val="0"/>
        </w:rPr>
        <w:t xml:space="preserve">: evtl. Vorschussantrag </w:t>
      </w:r>
    </w:p>
    <w:p w:rsidR="00000000" w:rsidDel="00000000" w:rsidP="00000000" w:rsidRDefault="00000000" w:rsidRPr="00000000" w14:paraId="00000057">
      <w:pPr>
        <w:rPr/>
      </w:pPr>
      <w:r w:rsidDel="00000000" w:rsidR="00000000" w:rsidRPr="00000000">
        <w:rPr>
          <w:b w:val="1"/>
          <w:rtl w:val="0"/>
        </w:rPr>
        <w:t xml:space="preserve">Beschlusstext:</w:t>
      </w:r>
      <w:r w:rsidDel="00000000" w:rsidR="00000000" w:rsidRPr="00000000">
        <w:rPr>
          <w:rtl w:val="0"/>
        </w:rPr>
        <w:t xml:space="preserve"> Wir übertragen Matteo den Vorschuss, damit er die andere Hälfte des Hauses für das Fachschaftswochenende bezahlen kann.</w:t>
      </w:r>
    </w:p>
    <w:p w:rsidR="00000000" w:rsidDel="00000000" w:rsidP="00000000" w:rsidRDefault="00000000" w:rsidRPr="00000000" w14:paraId="00000058">
      <w:pPr>
        <w:rPr>
          <w:b w:val="1"/>
        </w:rPr>
      </w:pPr>
      <w:r w:rsidDel="00000000" w:rsidR="00000000" w:rsidRPr="00000000">
        <w:rPr>
          <w:b w:val="1"/>
          <w:rtl w:val="0"/>
        </w:rPr>
        <w:t xml:space="preserve">Abstimmung: Einstimmig angenommen</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__________________________________________</w:t>
      </w:r>
    </w:p>
    <w:p w:rsidR="00000000" w:rsidDel="00000000" w:rsidP="00000000" w:rsidRDefault="00000000" w:rsidRPr="00000000" w14:paraId="0000005F">
      <w:pPr>
        <w:rPr/>
      </w:pPr>
      <w:r w:rsidDel="00000000" w:rsidR="00000000" w:rsidRPr="00000000">
        <w:rPr>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60">
      <w:pPr>
        <w:rPr/>
      </w:pPr>
      <w:r w:rsidDel="00000000" w:rsidR="00000000" w:rsidRPr="00000000">
        <w:rPr>
          <w:rtl w:val="0"/>
        </w:rPr>
      </w:r>
    </w:p>
    <w:sectPr>
      <w:footerReference r:id="rId7"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F5019E"/>
  </w:style>
  <w:style w:type="paragraph" w:styleId="berschrift1">
    <w:name w:val="heading 1"/>
    <w:basedOn w:val="Standard"/>
    <w:next w:val="Standard"/>
    <w:uiPriority w:val="9"/>
    <w:qFormat w:val="1"/>
    <w:pPr>
      <w:keepNext w:val="1"/>
      <w:keepLines w:val="1"/>
      <w:spacing w:after="120" w:before="480"/>
      <w:outlineLvl w:val="0"/>
    </w:pPr>
    <w:rPr>
      <w:b w:val="1"/>
      <w:sz w:val="48"/>
      <w:szCs w:val="48"/>
    </w:rPr>
  </w:style>
  <w:style w:type="paragraph" w:styleId="berschrift2">
    <w:name w:val="heading 2"/>
    <w:basedOn w:val="Standard"/>
    <w:next w:val="Standard"/>
    <w:uiPriority w:val="9"/>
    <w:semiHidden w:val="1"/>
    <w:unhideWhenUsed w:val="1"/>
    <w:qFormat w:val="1"/>
    <w:pPr>
      <w:keepNext w:val="1"/>
      <w:keepLines w:val="1"/>
      <w:spacing w:after="80" w:before="360"/>
      <w:outlineLvl w:val="1"/>
    </w:pPr>
    <w:rPr>
      <w:b w:val="1"/>
      <w:sz w:val="36"/>
      <w:szCs w:val="36"/>
    </w:rPr>
  </w:style>
  <w:style w:type="paragraph" w:styleId="berschrift3">
    <w:name w:val="heading 3"/>
    <w:basedOn w:val="Standard"/>
    <w:next w:val="Standard"/>
    <w:uiPriority w:val="9"/>
    <w:semiHidden w:val="1"/>
    <w:unhideWhenUsed w:val="1"/>
    <w:qFormat w:val="1"/>
    <w:pPr>
      <w:keepNext w:val="1"/>
      <w:keepLines w:val="1"/>
      <w:spacing w:after="80" w:before="280"/>
      <w:outlineLvl w:val="2"/>
    </w:pPr>
    <w:rPr>
      <w:b w:val="1"/>
      <w:sz w:val="28"/>
      <w:szCs w:val="28"/>
    </w:rPr>
  </w:style>
  <w:style w:type="paragraph" w:styleId="berschrift4">
    <w:name w:val="heading 4"/>
    <w:basedOn w:val="Standard"/>
    <w:next w:val="Standard"/>
    <w:uiPriority w:val="9"/>
    <w:semiHidden w:val="1"/>
    <w:unhideWhenUsed w:val="1"/>
    <w:qFormat w:val="1"/>
    <w:pPr>
      <w:keepNext w:val="1"/>
      <w:keepLines w:val="1"/>
      <w:spacing w:after="40" w:before="240"/>
      <w:outlineLvl w:val="3"/>
    </w:pPr>
    <w:rPr>
      <w:b w:val="1"/>
      <w:sz w:val="24"/>
      <w:szCs w:val="24"/>
    </w:rPr>
  </w:style>
  <w:style w:type="paragraph" w:styleId="berschrift5">
    <w:name w:val="heading 5"/>
    <w:basedOn w:val="Standard"/>
    <w:next w:val="Standard"/>
    <w:uiPriority w:val="9"/>
    <w:semiHidden w:val="1"/>
    <w:unhideWhenUsed w:val="1"/>
    <w:qFormat w:val="1"/>
    <w:pPr>
      <w:keepNext w:val="1"/>
      <w:keepLines w:val="1"/>
      <w:spacing w:after="40" w:before="220"/>
      <w:outlineLvl w:val="4"/>
    </w:pPr>
    <w:rPr>
      <w:b w:val="1"/>
    </w:rPr>
  </w:style>
  <w:style w:type="paragraph" w:styleId="berschrift6">
    <w:name w:val="heading 6"/>
    <w:basedOn w:val="Standard"/>
    <w:next w:val="Standard"/>
    <w:uiPriority w:val="9"/>
    <w:semiHidden w:val="1"/>
    <w:unhideWhenUsed w:val="1"/>
    <w:qFormat w:val="1"/>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uiPriority w:val="10"/>
    <w:qFormat w:val="1"/>
    <w:pPr>
      <w:keepNext w:val="1"/>
      <w:keepLines w:val="1"/>
      <w:spacing w:after="120" w:before="480"/>
    </w:pPr>
    <w:rPr>
      <w:b w:val="1"/>
      <w:sz w:val="72"/>
      <w:szCs w:val="72"/>
    </w:rPr>
  </w:style>
  <w:style w:type="paragraph" w:styleId="Listenabsatz">
    <w:name w:val="List Paragraph"/>
    <w:basedOn w:val="Standard"/>
    <w:uiPriority w:val="34"/>
    <w:qFormat w:val="1"/>
    <w:rsid w:val="00F73F27"/>
    <w:pPr>
      <w:ind w:left="720"/>
      <w:contextualSpacing w:val="1"/>
    </w:pPr>
  </w:style>
  <w:style w:type="paragraph" w:styleId="Kopfzeile">
    <w:name w:val="header"/>
    <w:basedOn w:val="Standard"/>
    <w:link w:val="KopfzeileZchn"/>
    <w:uiPriority w:val="99"/>
    <w:unhideWhenUsed w:val="1"/>
    <w:rsid w:val="00383C7F"/>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383C7F"/>
  </w:style>
  <w:style w:type="paragraph" w:styleId="Fuzeile">
    <w:name w:val="footer"/>
    <w:basedOn w:val="Standard"/>
    <w:link w:val="FuzeileZchn"/>
    <w:uiPriority w:val="99"/>
    <w:unhideWhenUsed w:val="1"/>
    <w:rsid w:val="00383C7F"/>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83C7F"/>
  </w:style>
  <w:style w:type="paragraph" w:styleId="Untertitel">
    <w:name w:val="Subtitle"/>
    <w:basedOn w:val="Standard"/>
    <w:next w:val="Standard"/>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9gWXE2ty4H/AlqP4vjfN/JdwoA==">CgMxLjA4AHIhMWdTVktRWm9EblVjUlVZLVdWbWVSeGo3U2lzZENBb05i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2021-12-06T17:49:00Z</dcterms:created>
  <dc:creator>User</dc:creator>
</cp:coreProperties>
</file>